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27" w:rsidRPr="00454327" w:rsidRDefault="00454327" w:rsidP="00D1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327">
        <w:rPr>
          <w:rFonts w:ascii="Times New Roman" w:eastAsia="Times New Roman" w:hAnsi="Times New Roman" w:cs="Times New Roman"/>
          <w:b/>
          <w:sz w:val="28"/>
          <w:szCs w:val="28"/>
        </w:rPr>
        <w:t>Активизация познавательной деятельности младших школьников</w:t>
      </w:r>
    </w:p>
    <w:tbl>
      <w:tblPr>
        <w:tblW w:w="51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454327" w:rsidRPr="00454327" w:rsidTr="00D11D0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54327" w:rsidRPr="00454327" w:rsidRDefault="00454327" w:rsidP="00D1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Активизация познавательной деятельности учащихся – одна из актуальных проблем на современном уровне развития педаго</w:t>
            </w:r>
            <w:r w:rsidR="00D11D04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гической теории и практики.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</w:t>
            </w:r>
            <w:r w:rsidR="00D11D04">
              <w:rPr>
                <w:rFonts w:ascii="Times New Roman" w:eastAsia="Times New Roman" w:hAnsi="Times New Roman" w:cs="Times New Roman"/>
                <w:sz w:val="28"/>
                <w:szCs w:val="28"/>
              </w:rPr>
              <w:t>зличных видах его деятельности.</w:t>
            </w:r>
            <w:r w:rsidR="00D11D04"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Успех – важнейший стимул активной деятельности человека. Этот психологический феномен особенно ярко проявляется в детском возрасте, когда другие мотивы и стимулы еще неустойчивы или</w:t>
            </w:r>
            <w:r w:rsidR="00D11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 выражены. Ребенок,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отстающий от своих сверстников, быстро теряет интерес к учению и его познавательная активность на уроке приближается к нулевому уровню.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11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Познавательный интерес формируется в процессе обучения через предметное содержание деятельности и складывающиеся отношения между участниками учебного процесса. Этому способствует широкое использование фактора новизны знаний, элементов </w:t>
            </w:r>
            <w:proofErr w:type="spellStart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проблемности</w:t>
            </w:r>
            <w:proofErr w:type="spellEnd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обучении, привлечении данных о современных достижениях науки и техники, показ значимости знаний, умений, навыков, организация самостоятельных работ творческого характера, организация </w:t>
            </w:r>
            <w:proofErr w:type="spellStart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, взаимоконтроля учащихся и т.п.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В активном восприятии и осмыслении изучаемого материала большое значение имеет умение учителя придавать этому материалу увлекательный характер, делать его живым и интересным. Основной задачей учителя при организации эффективного учебно-познавательного процесса является включение в изучаемый материал занимательных моментов, элементов новизны и неизвестности, что способствует развитию познавательного интереса и формированию познавательных потребностей.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Необходимо отметить, что формирование познавательного интереса к учению – важное средство повышения качества обучения. Это особенно важно в начальной школе, когда еще только формируются и определяются постоянные интересы к тому или иному предмету. Чтобы формировать у учащихся умение самостоятельно пополнять свои знания, необходимо воспитывать у них интерес к учению, потребность в знаниях.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     Одним из важнейших факторов развития интереса к учению является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предмета. Поэтому перед тем как приступить к изучению какой-нибудь темы, учитель много времени должен уделить поискам активных форм и методов обучения. Заставить учиться нельзя, учебой надо увлечь. И это совершенно справедливо. Настоящее сотрудничество учителя и ученика возможно лишь при условии, что ученик будет хотеть делать то, что желает учитель. Чтобы активизировать познавательную деятельность детей, надо привнести элемент </w:t>
            </w:r>
            <w:proofErr w:type="gramStart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занимательности</w:t>
            </w:r>
            <w:proofErr w:type="gramEnd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 содержание, так и в форму работы.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     Познавательная деятельность развивает логическое мышление, внимание, память, речь, воображение, поддерживает интерес к обучению. Все эти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процессы взаимосвязаны. Многие педагоги используют в учебном процессе различные методические приемы: дидактические игры, игровые моменты работу со словарями и схемами, ввод интеграции и т.д.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11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это «дитя труда». Ребенок, наблюдая за деятельностью взрослых, переносит ее в игру. Игра для младших школьников – любимая форма деятельности. В игре, осваивая игровые роли, дети обогащают свой социальный опыт, учатся адаптироваться в незнакомых условиях. Интерес детей в дидактической игре перемещается от игрового действия к умственной задаче.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 рабочее настроение, облегчает п</w:t>
            </w:r>
            <w:r w:rsidR="00D11D04">
              <w:rPr>
                <w:rFonts w:ascii="Times New Roman" w:eastAsia="Times New Roman" w:hAnsi="Times New Roman" w:cs="Times New Roman"/>
                <w:sz w:val="28"/>
                <w:szCs w:val="28"/>
              </w:rPr>
              <w:t>роцесс усвоения знаний.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     Однако не всякая игра имеет существенное образовательное и воспитательное значение, а лишь та, которая приобретает характер познавательной деятельности. </w:t>
            </w:r>
            <w:proofErr w:type="gramStart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обучающего характера сближает новую, познавательную деятельность ребенка с уже привычной для него, облегчая переход от игры к серьезной умственной работе.</w:t>
            </w:r>
            <w:proofErr w:type="gramEnd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Познавательные игры дают возможность решать сразу целый ряд задач обучения и воспитания. Во-первых, они таят огромные возможности для расширения объема информации, получаемой детьми в ходе обучения, и стимулируют важный процесс – переход от любопытства к любознательности. Во-вторых, являются прекрасным средством развития интеллектуальных творческих способностей. В-третьих, снижают психические и физические нагрузки. В познавательных играх нет прямого обучения. Они всегда связаны с положительными эмоциями, чего нельзя порой сказать о непосредственном обучении. Познавательная игра – не только наиболее доступная форма обучения, но и, что очень важно, наиболее желаемая ребенком. В игре дети готовы учиться сколько угодно, практически не уставая и обогащаясь эмоционально. В-четвертых, в познавательных играх всегда эффективно создается зона ближайшего развития, возможность подготовить сознание для восприятия нового.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11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ситуации используются главным образом для того, чтобы дети хорошо понимали смысл задачи. Отдельные игровые элементы включаются как надежные стимулы интереса к учению, выполнению конкретного учебного задания.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11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Загадочные названия дидактических игр помогают мобилизовать внимание детей, меньше утомляют, создают положительные эмоции на уроке и способствуют прочному усвоению знаний. Но ценность дидактической игры необходимо определять не по тому, какую реакцию она вызывает со стороны детей, а надо учитывать, насколько она эффективно помогает решать учебную задачу применительно к каждому ученику.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      Использование дидактических игр </w:t>
            </w:r>
            <w:proofErr w:type="gramStart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приносит хорошие результаты</w:t>
            </w:r>
            <w:proofErr w:type="gramEnd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если игра полностью соответствует целям и задачам урока и в ней принимают активное участие все дети. Играя с увлечением, они лучше усваивают материал, не устают и не теряют интереса. В процессе игры у детей формируются </w:t>
            </w:r>
            <w:proofErr w:type="spellStart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и навыки, в частности умения контроля и самоконтроля, формируются такие черты характера, как взаимопонимание, ответственность, честность.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Познавательный интерес – высший стимул всего учебного процесса, средство активизации познавательной деятельности учащихся. Разнообразие эффективных приемов пробуждает у детей интерес и положительное отношение не только к результатам, но и самому процессу обучения, к учителю, уверенность в преодолении трудностей.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Становление познавательных интересов учащихся, воспитание активного отношения к труду происходит, прежде всего, на уроке. Необходимо активизировать познавательную деятельность учащихся и повышать интерес к учению на каждом этапе любого урока, употребляя для этого различные методы, формы и виды работы: дифференцированный подход к детям, индивидуальную работу на уроке, различный дидактический, иллюстрационный, раздаточный материал, технические средства обучения и другие.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Принципиально важно, чтобы дети на каждом уроке переживали радость открытия, чтобы у них формировалась вера в свои силы и познавательный интерес. Интерес и успешность обучения – вот те основные параметры, которые определяют полноценное интеллектуальное и физиологическое развитие, а значит, и качество работы учителя.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Ученик работает на уроке с интересом, если он выполняет посильные для него задания. Одной из причин нежелания учиться заключается именно в том, что ребенку на уроках предлагают задания, к выполнению которых он еще не готов, с которыми справиться не может. Следовательно, надо хорошо знать индивидуальные особенности детей. Задача педагога состоит в необходимости помочь каждому ученику самоутвердиться, искать и находить собственные пути получения ответа на вопрос задачи.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Создание нестандартных ситуаций на уроке способствует развитию познавательного интереса и внимания к учебному материалу, активности учащихся и снятию усталости. Наиболее часто применяются в практике работы учителей урок-сказка, урок-конкурс, урок-путешествие, урок-игра. Каждый из этих уроков имеет ряд своих особенностей, но все они позволяют создать атмосферу доброжелательности, зажечь огонек пытливости и любознательности, что, в конечном счете, облегчает процесс усвоения знаний.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Еще одним методом активизации познавательной деятельности является осуществление интеграции. Интеграция – проце</w:t>
            </w:r>
            <w:proofErr w:type="gramStart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сс сбл</w:t>
            </w:r>
            <w:proofErr w:type="gramEnd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ижения и связи наук, происходящий наряду с процессами дифференциации. Он представляет собой высокую форму воплощения </w:t>
            </w:r>
            <w:proofErr w:type="spellStart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связей на качественно новой ступени обучения. Такой процесс обучения под влиянием целенаправленно осуществляемых </w:t>
            </w:r>
            <w:proofErr w:type="spellStart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связей сказывается на его результативности: 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 </w:t>
            </w:r>
            <w:r w:rsidRPr="004543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Таким образом, активизация познавательной деятельности учащихся на уроке – одно из основных направлений совершенствования учебно-воспитательного процесса в школе. Сознательное и прочное усвоение знаний учащихся проходит в процессе их активной умственной деятельности. Поэтому работу на каждом уроке следует организовать так, чтобы учебный материал становился предметом активных действий</w:t>
            </w:r>
            <w:r w:rsidR="00D11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ученика.</w:t>
            </w:r>
            <w:bookmarkStart w:id="0" w:name="_GoBack"/>
            <w:bookmarkEnd w:id="0"/>
          </w:p>
        </w:tc>
      </w:tr>
    </w:tbl>
    <w:p w:rsidR="004522B1" w:rsidRDefault="004522B1"/>
    <w:sectPr w:rsidR="004522B1" w:rsidSect="004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27"/>
    <w:rsid w:val="004522B1"/>
    <w:rsid w:val="00454327"/>
    <w:rsid w:val="00D1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327"/>
    <w:rPr>
      <w:b/>
      <w:bCs/>
    </w:rPr>
  </w:style>
  <w:style w:type="paragraph" w:styleId="a4">
    <w:name w:val="Normal (Web)"/>
    <w:basedOn w:val="a"/>
    <w:uiPriority w:val="99"/>
    <w:semiHidden/>
    <w:unhideWhenUsed/>
    <w:rsid w:val="0045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327"/>
    <w:rPr>
      <w:b/>
      <w:bCs/>
    </w:rPr>
  </w:style>
  <w:style w:type="paragraph" w:styleId="a4">
    <w:name w:val="Normal (Web)"/>
    <w:basedOn w:val="a"/>
    <w:uiPriority w:val="99"/>
    <w:semiHidden/>
    <w:unhideWhenUsed/>
    <w:rsid w:val="0045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2011-12-05T16:43:00Z</cp:lastPrinted>
  <dcterms:created xsi:type="dcterms:W3CDTF">2020-10-11T10:14:00Z</dcterms:created>
  <dcterms:modified xsi:type="dcterms:W3CDTF">2020-10-11T10:14:00Z</dcterms:modified>
</cp:coreProperties>
</file>